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4E17" w:rsidRDefault="00874E17" w:rsidP="00874E17">
      <w:pPr>
        <w:rPr>
          <w:rFonts w:ascii="Georgia" w:hAnsi="Georgia"/>
          <w:color w:val="000080"/>
        </w:rPr>
      </w:pPr>
      <w:r>
        <w:rPr>
          <w:rFonts w:ascii="Georgia" w:hAnsi="Georgia"/>
          <w:noProof/>
          <w:color w:val="0000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40640</wp:posOffset>
                </wp:positionV>
                <wp:extent cx="2971800" cy="1028700"/>
                <wp:effectExtent l="0" t="0" r="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17" w:rsidRPr="005120CB" w:rsidRDefault="00874E17" w:rsidP="00874E17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b w:val="0"/>
                                <w:color w:val="0000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color w:val="000080"/>
                              </w:rPr>
                              <w:t>Nominating Committee</w:t>
                            </w:r>
                          </w:p>
                          <w:p w:rsidR="00874E17" w:rsidRPr="005120CB" w:rsidRDefault="00874E17" w:rsidP="00874E1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</w:pPr>
                            <w:r w:rsidRPr="005120CB"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  <w:t>Goals &amp; Objectives</w:t>
                            </w:r>
                          </w:p>
                          <w:p w:rsidR="00874E17" w:rsidRPr="005120CB" w:rsidRDefault="00874E17" w:rsidP="00874E17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80"/>
                                <w:sz w:val="32"/>
                              </w:rPr>
                              <w:t>2014 - 2015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3.2pt;width:23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" stroked="f">
                <v:textbox>
                  <w:txbxContent>
                    <w:p w:rsidR="00874E17" w:rsidRPr="005120CB" w:rsidRDefault="00874E17" w:rsidP="00874E17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b w:val="0"/>
                          <w:color w:val="000080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  <w:color w:val="000080"/>
                        </w:rPr>
                        <w:t>Nominating Committee</w:t>
                      </w:r>
                    </w:p>
                    <w:p w:rsidR="00874E17" w:rsidRPr="005120CB" w:rsidRDefault="00874E17" w:rsidP="00874E17">
                      <w:pPr>
                        <w:jc w:val="center"/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</w:pPr>
                      <w:r w:rsidRPr="005120CB"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  <w:t>Goals &amp; Objectives</w:t>
                      </w:r>
                    </w:p>
                    <w:p w:rsidR="00874E17" w:rsidRPr="005120CB" w:rsidRDefault="00874E17" w:rsidP="00874E17">
                      <w:pPr>
                        <w:jc w:val="center"/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80"/>
                          <w:sz w:val="32"/>
                        </w:rPr>
                        <w:t>2014 - 2015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bCs/>
          <w:noProof/>
          <w:color w:val="000080"/>
        </w:rPr>
        <w:drawing>
          <wp:inline distT="0" distB="0" distL="0" distR="0">
            <wp:extent cx="2273300" cy="1028700"/>
            <wp:effectExtent l="0" t="0" r="12700" b="12700"/>
            <wp:docPr id="1" name="Picture 1" descr="MDMLG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MLG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17" w:rsidRDefault="00874E17" w:rsidP="00874E17">
      <w:pPr>
        <w:spacing w:before="100" w:beforeAutospacing="1"/>
        <w:rPr>
          <w:rFonts w:ascii="Times" w:hAnsi="Times" w:cs="Times New Roman"/>
          <w:b/>
          <w:bCs/>
        </w:rPr>
      </w:pPr>
    </w:p>
    <w:p w:rsidR="00874E17" w:rsidRPr="00874E17" w:rsidRDefault="00874E17" w:rsidP="00874E17">
      <w:pPr>
        <w:spacing w:before="100" w:beforeAutospacing="1"/>
        <w:rPr>
          <w:rFonts w:ascii="Times" w:hAnsi="Times" w:cs="Times New Roman"/>
          <w:b/>
          <w:sz w:val="20"/>
          <w:szCs w:val="20"/>
        </w:rPr>
      </w:pPr>
      <w:r w:rsidRPr="00874E17">
        <w:rPr>
          <w:rFonts w:ascii="Times" w:hAnsi="Times" w:cs="Times New Roman"/>
          <w:b/>
          <w:bCs/>
        </w:rPr>
        <w:t>Goals &amp; Objectives: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nominate candidates for election to the offices of President-Elect, Executive Board (Treasurer and Membership Services) and Nominating Committee.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conduct the 2014/2015 election for the above officers and committee members in accordance with the MDMLG Bylaws.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publicize the results of the 2014/2015 election.</w:t>
      </w:r>
    </w:p>
    <w:p w:rsidR="00874E17" w:rsidRPr="00874E17" w:rsidRDefault="00874E17" w:rsidP="00874E17">
      <w:pPr>
        <w:numPr>
          <w:ilvl w:val="0"/>
          <w:numId w:val="1"/>
        </w:numPr>
        <w:spacing w:before="100" w:beforeAutospacing="1"/>
        <w:rPr>
          <w:rFonts w:ascii="Times" w:eastAsia="Times New Roman" w:hAnsi="Times" w:cs="Times New Roman"/>
          <w:sz w:val="20"/>
          <w:szCs w:val="20"/>
        </w:rPr>
      </w:pPr>
      <w:r w:rsidRPr="00874E17">
        <w:rPr>
          <w:rFonts w:ascii="Times" w:eastAsia="Times New Roman" w:hAnsi="Times" w:cs="Times New Roman"/>
        </w:rPr>
        <w:t>To provide the materials to the MDMLG Archivist in a timely manner.</w:t>
      </w:r>
    </w:p>
    <w:p w:rsidR="00874E17" w:rsidRPr="00874E17" w:rsidRDefault="00874E17" w:rsidP="00874E17">
      <w:pPr>
        <w:spacing w:before="100" w:beforeAutospacing="1"/>
        <w:rPr>
          <w:rFonts w:ascii="Times" w:hAnsi="Times" w:cs="Times New Roman"/>
          <w:sz w:val="20"/>
          <w:szCs w:val="20"/>
        </w:rPr>
      </w:pPr>
      <w:r w:rsidRPr="00874E17">
        <w:rPr>
          <w:rFonts w:ascii="Times" w:hAnsi="Times" w:cs="Times New Roman"/>
          <w:b/>
          <w:bCs/>
        </w:rPr>
        <w:t>Committee Roster:</w:t>
      </w: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  <w:sz w:val="20"/>
          <w:szCs w:val="20"/>
        </w:rPr>
      </w:pPr>
      <w:r w:rsidRPr="00874E17">
        <w:rPr>
          <w:rFonts w:ascii="Times" w:hAnsi="Times" w:cs="Times New Roman"/>
        </w:rPr>
        <w:t xml:space="preserve">Elizabeth </w:t>
      </w:r>
      <w:proofErr w:type="spellStart"/>
      <w:r w:rsidRPr="00874E17">
        <w:rPr>
          <w:rFonts w:ascii="Times" w:hAnsi="Times" w:cs="Times New Roman"/>
        </w:rPr>
        <w:t>Bucciarelli</w:t>
      </w:r>
      <w:proofErr w:type="spellEnd"/>
      <w:r w:rsidRPr="00874E17">
        <w:rPr>
          <w:rFonts w:ascii="Times" w:hAnsi="Times" w:cs="Times New Roman"/>
        </w:rPr>
        <w:t>, Chair</w:t>
      </w:r>
    </w:p>
    <w:p w:rsidR="00874E17" w:rsidRPr="00874E17" w:rsidRDefault="00874E17" w:rsidP="00874E17">
      <w:pPr>
        <w:spacing w:before="100" w:beforeAutospacing="1"/>
        <w:contextualSpacing/>
        <w:rPr>
          <w:rFonts w:ascii="Times" w:hAnsi="Times" w:cs="Times New Roman"/>
          <w:sz w:val="20"/>
          <w:szCs w:val="20"/>
        </w:rPr>
      </w:pPr>
      <w:r w:rsidRPr="00874E17">
        <w:rPr>
          <w:rFonts w:ascii="Times" w:hAnsi="Times" w:cs="Times New Roman"/>
        </w:rPr>
        <w:t>Gina Hug</w:t>
      </w: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  <w:r w:rsidRPr="00874E17">
        <w:rPr>
          <w:rFonts w:ascii="Times" w:hAnsi="Times" w:cs="Times New Roman"/>
        </w:rPr>
        <w:t>Evan Sprague</w:t>
      </w: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  <w:r>
        <w:rPr>
          <w:rFonts w:ascii="Times" w:hAnsi="Times" w:cs="Times New Roman"/>
        </w:rPr>
        <w:t>Respectfully submitted,</w:t>
      </w:r>
    </w:p>
    <w:p w:rsidR="00874E17" w:rsidRDefault="00874E17" w:rsidP="00874E17">
      <w:pPr>
        <w:spacing w:before="100" w:beforeAutospacing="1"/>
        <w:contextualSpacing/>
        <w:rPr>
          <w:rFonts w:ascii="Times" w:hAnsi="Times" w:cs="Times New Roman"/>
        </w:rPr>
      </w:pPr>
    </w:p>
    <w:p w:rsidR="00874E17" w:rsidRPr="00874E17" w:rsidRDefault="00874E17" w:rsidP="00874E17">
      <w:pPr>
        <w:spacing w:before="100" w:beforeAutospacing="1"/>
        <w:contextualSpacing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 xml:space="preserve">Elizabeth </w:t>
      </w:r>
      <w:proofErr w:type="spellStart"/>
      <w:r>
        <w:rPr>
          <w:rFonts w:ascii="Times" w:hAnsi="Times" w:cs="Times New Roman"/>
        </w:rPr>
        <w:t>Bucciarelli</w:t>
      </w:r>
      <w:proofErr w:type="spellEnd"/>
      <w:r w:rsidRPr="00874E17">
        <w:rPr>
          <w:rFonts w:ascii="Times" w:hAnsi="Times" w:cs="Times New Roman"/>
        </w:rPr>
        <w:t xml:space="preserve"> </w:t>
      </w:r>
    </w:p>
    <w:p w:rsidR="00E01C29" w:rsidRPr="00874E17" w:rsidRDefault="00E01C29" w:rsidP="00874E17"/>
    <w:sectPr w:rsidR="00E01C29" w:rsidRPr="00874E17" w:rsidSect="00F6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D3"/>
    <w:multiLevelType w:val="multilevel"/>
    <w:tmpl w:val="3BE8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2C"/>
    <w:rsid w:val="00173019"/>
    <w:rsid w:val="004B092C"/>
    <w:rsid w:val="005B613A"/>
    <w:rsid w:val="00874E17"/>
    <w:rsid w:val="00E01C29"/>
    <w:rsid w:val="00F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4E17"/>
    <w:pPr>
      <w:keepNext/>
      <w:outlineLvl w:val="0"/>
    </w:pPr>
    <w:rPr>
      <w:rFonts w:ascii="Arial" w:eastAsia="Times New Roman" w:hAnsi="Arial" w:cs="Arial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74E17"/>
    <w:rPr>
      <w:rFonts w:ascii="Arial" w:eastAsia="Times New Roman" w:hAnsi="Arial" w:cs="Arial"/>
      <w:b/>
      <w:bCs/>
      <w:color w:val="0000FF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4E17"/>
    <w:pPr>
      <w:keepNext/>
      <w:outlineLvl w:val="0"/>
    </w:pPr>
    <w:rPr>
      <w:rFonts w:ascii="Arial" w:eastAsia="Times New Roman" w:hAnsi="Arial" w:cs="Arial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1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13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74E17"/>
    <w:rPr>
      <w:rFonts w:ascii="Arial" w:eastAsia="Times New Roman" w:hAnsi="Arial" w:cs="Arial"/>
      <w:b/>
      <w:bCs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dml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OUWB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Swanberg</dc:creator>
  <cp:lastModifiedBy>reidv</cp:lastModifiedBy>
  <cp:revision>2</cp:revision>
  <dcterms:created xsi:type="dcterms:W3CDTF">2014-08-25T16:24:00Z</dcterms:created>
  <dcterms:modified xsi:type="dcterms:W3CDTF">2014-08-25T16:24:00Z</dcterms:modified>
</cp:coreProperties>
</file>